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60" w:lineRule="atLeas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60" w:lineRule="atLeas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“中国政府奖学金来华留学管理信息系统”操作流程</w:t>
      </w:r>
    </w:p>
    <w:p>
      <w:pPr>
        <w:spacing w:line="460" w:lineRule="atLeas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第1步：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访问以下链接，点击“中国政府奖学金来华留学管理信息系统”进入申请界面。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begin"/>
      </w:r>
      <w:r>
        <w:rPr>
          <w:rFonts w:hint="eastAsia" w:ascii="楷体_GB2312" w:hAnsi="楷体_GB2312" w:eastAsia="楷体_GB2312" w:cs="楷体_GB2312"/>
          <w:sz w:val="30"/>
          <w:szCs w:val="30"/>
        </w:rPr>
        <w:instrText xml:space="preserve"> HYPERLINK "http://www.csc.edu.cn/laihua" </w:instrTex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separate"/>
      </w:r>
      <w:r>
        <w:rPr>
          <w:rStyle w:val="6"/>
          <w:rFonts w:hint="eastAsia" w:ascii="楷体_GB2312" w:hAnsi="楷体_GB2312" w:eastAsia="楷体_GB2312" w:cs="楷体_GB2312"/>
          <w:sz w:val="30"/>
          <w:szCs w:val="30"/>
        </w:rPr>
        <w:t>http://www.csc.edu.cn/studyinchina</w:t>
      </w:r>
      <w:r>
        <w:rPr>
          <w:rStyle w:val="6"/>
          <w:rFonts w:hint="eastAsia" w:ascii="楷体_GB2312" w:hAnsi="楷体_GB2312" w:eastAsia="楷体_GB2312" w:cs="楷体_GB2312"/>
          <w:sz w:val="30"/>
          <w:szCs w:val="30"/>
        </w:rPr>
        <w:fldChar w:fldCharType="end"/>
      </w:r>
      <w:r>
        <w:rPr>
          <w:rFonts w:hint="eastAsia" w:ascii="楷体_GB2312" w:hAnsi="楷体_GB2312" w:eastAsia="楷体_GB2312" w:cs="楷体_GB2312"/>
          <w:sz w:val="30"/>
          <w:szCs w:val="30"/>
        </w:rPr>
        <w:t xml:space="preserve"> 或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begin"/>
      </w:r>
      <w:r>
        <w:rPr>
          <w:rFonts w:hint="eastAsia" w:ascii="楷体_GB2312" w:hAnsi="楷体_GB2312" w:eastAsia="楷体_GB2312" w:cs="楷体_GB2312"/>
          <w:sz w:val="30"/>
          <w:szCs w:val="30"/>
        </w:rPr>
        <w:instrText xml:space="preserve"> HYPERLINK "http://www.campuschina.org" </w:instrTex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separate"/>
      </w:r>
      <w:r>
        <w:rPr>
          <w:rStyle w:val="6"/>
          <w:rFonts w:hint="eastAsia" w:ascii="楷体_GB2312" w:hAnsi="楷体_GB2312" w:eastAsia="楷体_GB2312" w:cs="楷体_GB2312"/>
          <w:sz w:val="30"/>
          <w:szCs w:val="30"/>
        </w:rPr>
        <w:t>www.campuschina.org</w:t>
      </w:r>
      <w:r>
        <w:rPr>
          <w:rStyle w:val="6"/>
          <w:rFonts w:hint="eastAsia" w:ascii="楷体_GB2312" w:hAnsi="楷体_GB2312" w:eastAsia="楷体_GB2312" w:cs="楷体_GB2312"/>
          <w:sz w:val="30"/>
          <w:szCs w:val="30"/>
        </w:rPr>
        <w:fldChar w:fldCharType="end"/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第2步：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请仔细阅读“注意事项”，并在完成阅读后点击“下一步”继续您的申请。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第3步：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使用“用户名/注册邮箱”及“密码”登录，新用户请点击“学生注册”。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第4步：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填写正确的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“留学项目种类”</w:t>
      </w:r>
      <w:r>
        <w:rPr>
          <w:rFonts w:hint="eastAsia" w:ascii="楷体_GB2312" w:hAnsi="楷体_GB2312" w:eastAsia="楷体_GB2312" w:cs="楷体_GB2312"/>
          <w:sz w:val="30"/>
          <w:szCs w:val="30"/>
        </w:rPr>
        <w:t>及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“受理机构编号”</w:t>
      </w:r>
      <w:r>
        <w:rPr>
          <w:rFonts w:hint="eastAsia" w:ascii="楷体_GB2312" w:hAnsi="楷体_GB2312" w:eastAsia="楷体_GB2312" w:cs="楷体_GB2312"/>
          <w:sz w:val="30"/>
          <w:szCs w:val="30"/>
        </w:rPr>
        <w:t>，</w:t>
      </w:r>
      <w:r>
        <w:rPr>
          <w:rFonts w:hint="eastAsia" w:ascii="楷体_GB2312" w:hAnsi="楷体_GB2312" w:eastAsia="楷体_GB2312" w:cs="楷体_GB2312"/>
          <w:bCs/>
          <w:sz w:val="30"/>
          <w:szCs w:val="30"/>
        </w:rPr>
        <w:t>留学项目种类和</w:t>
      </w:r>
      <w:r>
        <w:rPr>
          <w:rFonts w:hint="eastAsia" w:ascii="楷体_GB2312" w:hAnsi="楷体_GB2312" w:eastAsia="楷体_GB2312" w:cs="楷体_GB2312"/>
          <w:sz w:val="30"/>
          <w:szCs w:val="30"/>
        </w:rPr>
        <w:t>受理机构编号是“中国政府奖学金来华留学管理信息系统”中的必填内容。您的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“留学项目种类”</w:t>
      </w:r>
      <w:r>
        <w:rPr>
          <w:rFonts w:hint="eastAsia" w:ascii="楷体_GB2312" w:hAnsi="楷体_GB2312" w:eastAsia="楷体_GB2312" w:cs="楷体_GB2312"/>
          <w:sz w:val="30"/>
          <w:szCs w:val="30"/>
        </w:rPr>
        <w:t>为：</w:t>
      </w:r>
      <w:r>
        <w:rPr>
          <w:rFonts w:hint="eastAsia" w:ascii="楷体_GB2312" w:hAnsi="楷体_GB2312" w:eastAsia="楷体_GB2312" w:cs="楷体_GB2312"/>
          <w:b/>
          <w:sz w:val="30"/>
          <w:szCs w:val="30"/>
          <w:u w:val="single"/>
        </w:rPr>
        <w:t>A类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，“受理机构编号”</w:t>
      </w:r>
      <w:r>
        <w:rPr>
          <w:rFonts w:hint="eastAsia" w:ascii="楷体_GB2312" w:hAnsi="楷体_GB2312" w:eastAsia="楷体_GB2312" w:cs="楷体_GB2312"/>
          <w:sz w:val="30"/>
          <w:szCs w:val="30"/>
        </w:rPr>
        <w:t>为：3602。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申请人填写后，系统会自动显示所填写的代码代表的受理机构的名称。留学项目种类和受理机构编号存在对应关系，如果填写错误，奖学金受理机构将无法收到在线申请信息。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第5步：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根据页面左侧列表逐一完成所有申请信息的录入并上传补充材料，请确保信息及材料的完整、准确和真实。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如果对“学科门类”有疑问，可从“帮助”菜单下载“专业对照表”。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第6步：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提交申请前请仔细检查各项信息及补充材料。系统中提交的申请材料将作为申请院校确认录取的唯一依据。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第7步：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申请被受理前，申请人可通过点击“撤回并修改申请”对已提交的申请进行修改。申请被撤回修改后，申请人须再次提交，否则该申请将无法被受理。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第8步：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申请提交后，可点击“打印申请”下载并打印申请表。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第9步：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如受理机构要求，请将纸质申请表与其他补充材料提交至受理机构。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注意：建议使用火狐或IE 11浏览器，如果使用IE浏览器，请去掉浏览器的“兼容性视图模式”后使用。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申请人须使用中文或英文完成全部申请信息的填写。</w:t>
      </w:r>
    </w:p>
    <w:p>
      <w:pPr>
        <w:spacing w:line="460" w:lineRule="atLeast"/>
        <w:rPr>
          <w:rFonts w:ascii="仿宋" w:hAnsi="仿宋" w:eastAsia="仿宋"/>
          <w:b/>
          <w:sz w:val="24"/>
          <w:szCs w:val="24"/>
        </w:rPr>
      </w:pPr>
    </w:p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</w:p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</w:p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</w:p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</w:p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</w:p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</w:p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</w:p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</w:p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</w:p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</w:p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</w:p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</w:p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Calibri" w:hAnsi="Calibri" w:cs="Calibri"/>
          <w:b/>
          <w:bCs w:val="0"/>
          <w:sz w:val="36"/>
          <w:szCs w:val="36"/>
        </w:rPr>
      </w:pPr>
      <w:r>
        <w:rPr>
          <w:rFonts w:hint="default" w:ascii="Calibri" w:hAnsi="Calibri" w:cs="Calibri"/>
          <w:b/>
          <w:bCs w:val="0"/>
          <w:sz w:val="36"/>
          <w:szCs w:val="36"/>
        </w:rPr>
        <w:t>Instructions of the Chinese Government Scholarship Information System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Calibri" w:hAnsi="Calibri" w:cs="Calibri"/>
          <w:b/>
          <w:bCs w:val="0"/>
          <w:sz w:val="36"/>
          <w:szCs w:val="36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1: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Visit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"http://www.csc.edu.cn/laihua"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Style w:val="6"/>
          <w:rFonts w:hint="default" w:ascii="Calibri" w:hAnsi="Calibri" w:cs="Calibri"/>
          <w:sz w:val="24"/>
          <w:szCs w:val="24"/>
        </w:rPr>
        <w:t>http://www.csc.edu.cn/</w:t>
      </w:r>
      <w:r>
        <w:rPr>
          <w:rStyle w:val="6"/>
          <w:rFonts w:hint="eastAsia" w:cs="Calibri"/>
          <w:sz w:val="24"/>
          <w:szCs w:val="24"/>
          <w:lang w:val="en-US" w:eastAsia="zh-CN"/>
        </w:rPr>
        <w:t>s</w:t>
      </w:r>
      <w:r>
        <w:rPr>
          <w:rStyle w:val="6"/>
          <w:rFonts w:hint="default" w:ascii="Calibri" w:hAnsi="Calibri" w:cs="Calibri"/>
          <w:sz w:val="24"/>
          <w:szCs w:val="24"/>
        </w:rPr>
        <w:fldChar w:fldCharType="end"/>
      </w:r>
      <w:r>
        <w:rPr>
          <w:rStyle w:val="6"/>
          <w:rFonts w:hint="eastAsia" w:cs="Calibri"/>
          <w:sz w:val="24"/>
          <w:szCs w:val="24"/>
          <w:lang w:val="en-US" w:eastAsia="zh-CN"/>
        </w:rPr>
        <w:t>tudyinchina</w:t>
      </w:r>
      <w:r>
        <w:rPr>
          <w:rFonts w:hint="default" w:ascii="Calibri" w:hAnsi="Calibri" w:cs="Calibri"/>
          <w:sz w:val="24"/>
          <w:szCs w:val="24"/>
        </w:rPr>
        <w:t xml:space="preserve"> or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"http://www.campuschina.org"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Style w:val="6"/>
          <w:rFonts w:hint="default" w:ascii="Calibri" w:hAnsi="Calibri" w:cs="Calibri"/>
          <w:sz w:val="24"/>
          <w:szCs w:val="24"/>
        </w:rPr>
        <w:t>www.campuschina.org</w:t>
      </w:r>
      <w:r>
        <w:rPr>
          <w:rStyle w:val="6"/>
          <w:rFonts w:hint="default" w:ascii="Calibri" w:hAnsi="Calibri" w:cs="Calibri"/>
          <w:sz w:val="24"/>
          <w:szCs w:val="24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 xml:space="preserve"> and click </w:t>
      </w:r>
      <w:r>
        <w:rPr>
          <w:rFonts w:hint="default" w:ascii="Calibri" w:hAnsi="Calibri" w:eastAsia="Batang" w:cs="Calibri"/>
          <w:sz w:val="24"/>
          <w:szCs w:val="24"/>
        </w:rPr>
        <w:t>“</w:t>
      </w:r>
      <w:r>
        <w:rPr>
          <w:rFonts w:hint="default" w:ascii="Calibri" w:hAnsi="Calibri" w:cs="Calibri"/>
          <w:i/>
          <w:sz w:val="24"/>
          <w:szCs w:val="24"/>
        </w:rPr>
        <w:t xml:space="preserve">Scholarship </w:t>
      </w:r>
      <w:r>
        <w:rPr>
          <w:rFonts w:hint="default" w:ascii="Calibri" w:hAnsi="Calibri" w:eastAsia="Batang" w:cs="Calibri"/>
          <w:i/>
          <w:sz w:val="24"/>
          <w:szCs w:val="24"/>
        </w:rPr>
        <w:t>A</w:t>
      </w:r>
      <w:r>
        <w:rPr>
          <w:rFonts w:hint="default" w:ascii="Calibri" w:hAnsi="Calibri" w:cs="Calibri"/>
          <w:i/>
          <w:sz w:val="24"/>
          <w:szCs w:val="24"/>
        </w:rPr>
        <w:t xml:space="preserve">pplication </w:t>
      </w:r>
      <w:r>
        <w:rPr>
          <w:rFonts w:hint="default" w:ascii="Calibri" w:hAnsi="Calibri" w:eastAsia="Batang" w:cs="Calibri"/>
          <w:i/>
          <w:sz w:val="24"/>
          <w:szCs w:val="24"/>
        </w:rPr>
        <w:t>O</w:t>
      </w:r>
      <w:r>
        <w:rPr>
          <w:rFonts w:hint="default" w:ascii="Calibri" w:hAnsi="Calibri" w:cs="Calibri"/>
          <w:i/>
          <w:sz w:val="24"/>
          <w:szCs w:val="24"/>
        </w:rPr>
        <w:t>nline</w:t>
      </w:r>
      <w:r>
        <w:rPr>
          <w:rFonts w:hint="default" w:ascii="Calibri" w:hAnsi="Calibri" w:eastAsia="Batang" w:cs="Calibri"/>
          <w:i/>
          <w:sz w:val="24"/>
          <w:szCs w:val="24"/>
        </w:rPr>
        <w:t xml:space="preserve"> </w:t>
      </w:r>
      <w:r>
        <w:rPr>
          <w:rFonts w:hint="default" w:ascii="Calibri" w:hAnsi="Calibri" w:cs="Calibri"/>
          <w:i/>
          <w:sz w:val="24"/>
          <w:szCs w:val="24"/>
        </w:rPr>
        <w:t>for International Students</w:t>
      </w:r>
      <w:r>
        <w:rPr>
          <w:rFonts w:hint="default" w:ascii="Calibri" w:hAnsi="Calibri" w:eastAsia="Batang" w:cs="Calibri"/>
          <w:sz w:val="24"/>
          <w:szCs w:val="24"/>
        </w:rPr>
        <w:t>”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2: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</w:t>
      </w:r>
      <w:r>
        <w:rPr>
          <w:rFonts w:hint="default" w:ascii="Calibri" w:hAnsi="Calibri" w:eastAsia="Batang" w:cs="Calibri"/>
          <w:sz w:val="24"/>
          <w:szCs w:val="24"/>
        </w:rPr>
        <w:t xml:space="preserve">ead </w:t>
      </w:r>
      <w:r>
        <w:rPr>
          <w:rFonts w:hint="default" w:ascii="Calibri" w:hAnsi="Calibri" w:eastAsia="Batang" w:cs="Calibri"/>
          <w:i/>
          <w:sz w:val="24"/>
          <w:szCs w:val="24"/>
        </w:rPr>
        <w:t>“</w:t>
      </w:r>
      <w:r>
        <w:rPr>
          <w:rFonts w:hint="default" w:ascii="Calibri" w:hAnsi="Calibri" w:cs="Calibri"/>
          <w:i/>
          <w:sz w:val="24"/>
          <w:szCs w:val="24"/>
        </w:rPr>
        <w:t>Tips for online application</w:t>
      </w:r>
      <w:r>
        <w:rPr>
          <w:rFonts w:hint="default" w:ascii="Calibri" w:hAnsi="Calibri" w:eastAsia="Batang" w:cs="Calibri"/>
          <w:i/>
          <w:sz w:val="24"/>
          <w:szCs w:val="24"/>
        </w:rPr>
        <w:t>”</w:t>
      </w:r>
      <w:r>
        <w:rPr>
          <w:rFonts w:hint="default" w:ascii="Calibri" w:hAnsi="Calibri" w:cs="Calibri"/>
          <w:i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carefully before clicking</w:t>
      </w:r>
      <w:r>
        <w:rPr>
          <w:rFonts w:hint="default" w:ascii="Calibri" w:hAnsi="Calibri" w:cs="Calibri"/>
          <w:i/>
          <w:sz w:val="24"/>
          <w:szCs w:val="24"/>
        </w:rPr>
        <w:t xml:space="preserve"> </w:t>
      </w:r>
      <w:r>
        <w:rPr>
          <w:rFonts w:hint="default" w:ascii="Calibri" w:hAnsi="Calibri" w:eastAsia="Batang" w:cs="Calibri"/>
          <w:i/>
          <w:sz w:val="24"/>
          <w:szCs w:val="24"/>
        </w:rPr>
        <w:t>“NEXT”</w:t>
      </w:r>
      <w:r>
        <w:rPr>
          <w:rFonts w:hint="default" w:ascii="Calibri" w:hAnsi="Calibri" w:cs="Calibri"/>
          <w:sz w:val="24"/>
          <w:szCs w:val="24"/>
        </w:rPr>
        <w:t xml:space="preserve"> to the registration page.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3: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Log in with your user name and password. For new user, please click “Create an account” for registration.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4: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Fill in the correct</w:t>
      </w:r>
      <w:r>
        <w:rPr>
          <w:rFonts w:hint="default" w:ascii="Calibri" w:hAnsi="Calibri" w:cs="Calibri"/>
          <w:b/>
          <w:sz w:val="24"/>
          <w:szCs w:val="24"/>
        </w:rPr>
        <w:t xml:space="preserve"> Program Category </w:t>
      </w:r>
      <w:r>
        <w:rPr>
          <w:rFonts w:hint="default" w:ascii="Calibri" w:hAnsi="Calibri" w:cs="Calibri"/>
          <w:sz w:val="24"/>
          <w:szCs w:val="24"/>
        </w:rPr>
        <w:t xml:space="preserve">and </w:t>
      </w:r>
      <w:r>
        <w:rPr>
          <w:rFonts w:hint="default" w:ascii="Calibri" w:hAnsi="Calibri" w:cs="Calibri"/>
          <w:b/>
          <w:sz w:val="24"/>
          <w:szCs w:val="24"/>
        </w:rPr>
        <w:t>Agency Number</w:t>
      </w:r>
      <w:r>
        <w:rPr>
          <w:rFonts w:hint="default" w:ascii="Calibri" w:hAnsi="Calibri" w:cs="Calibri"/>
          <w:sz w:val="24"/>
          <w:szCs w:val="24"/>
        </w:rPr>
        <w:t xml:space="preserve">. An Agency Number represents a specific application receiving agency and a correct choose of Program Category is necessary before filling in the Agency Number. </w:t>
      </w:r>
      <w:r>
        <w:rPr>
          <w:rFonts w:hint="default" w:ascii="Calibri" w:hAnsi="Calibri" w:eastAsia="Batang" w:cs="Calibri"/>
          <w:sz w:val="24"/>
          <w:szCs w:val="24"/>
        </w:rPr>
        <w:t>Please make sure you fill it in correctly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eastAsia="Batang" w:cs="Calibri"/>
          <w:sz w:val="24"/>
          <w:szCs w:val="24"/>
        </w:rPr>
        <w:t xml:space="preserve"> otherwise you will not be able to continue your online application</w:t>
      </w:r>
      <w:r>
        <w:rPr>
          <w:rFonts w:hint="default" w:ascii="Calibri" w:hAnsi="Calibri" w:cs="Calibri"/>
          <w:sz w:val="24"/>
          <w:szCs w:val="24"/>
        </w:rPr>
        <w:t xml:space="preserve"> or your application will not be accepted.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sz w:val="24"/>
          <w:szCs w:val="24"/>
        </w:rPr>
        <w:t>Your</w:t>
      </w:r>
      <w:r>
        <w:rPr>
          <w:rFonts w:hint="default" w:ascii="Calibri" w:hAnsi="Calibri" w:cs="Calibri"/>
          <w:b/>
          <w:sz w:val="24"/>
          <w:szCs w:val="24"/>
        </w:rPr>
        <w:t xml:space="preserve"> ‘Program Category’ </w:t>
      </w:r>
      <w:r>
        <w:rPr>
          <w:rFonts w:hint="default" w:ascii="Calibri" w:hAnsi="Calibri" w:cs="Calibri"/>
          <w:sz w:val="24"/>
          <w:szCs w:val="24"/>
        </w:rPr>
        <w:t>is :</w:t>
      </w:r>
      <w:r>
        <w:rPr>
          <w:rFonts w:hint="default" w:ascii="Calibri" w:hAnsi="Calibri" w:cs="Calibri"/>
          <w:b/>
          <w:sz w:val="24"/>
          <w:szCs w:val="24"/>
          <w:u w:val="single"/>
        </w:rPr>
        <w:t xml:space="preserve"> Type A </w:t>
      </w:r>
      <w:r>
        <w:rPr>
          <w:rFonts w:hint="default" w:ascii="Calibri" w:hAnsi="Calibri" w:cs="Calibri"/>
          <w:b w:val="0"/>
          <w:bCs/>
          <w:sz w:val="24"/>
          <w:szCs w:val="24"/>
        </w:rPr>
        <w:t>and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‘</w:t>
      </w:r>
      <w:r>
        <w:rPr>
          <w:rFonts w:hint="default" w:ascii="Calibri" w:hAnsi="Calibri" w:cs="Calibri"/>
          <w:b/>
          <w:sz w:val="24"/>
          <w:szCs w:val="24"/>
        </w:rPr>
        <w:t>Agency Number</w:t>
      </w:r>
      <w:r>
        <w:rPr>
          <w:rFonts w:hint="default" w:ascii="Calibri" w:hAnsi="Calibri" w:cs="Calibri"/>
          <w:sz w:val="24"/>
          <w:szCs w:val="24"/>
        </w:rPr>
        <w:t>’ is:</w:t>
      </w:r>
      <w:r>
        <w:rPr>
          <w:rFonts w:hint="default" w:ascii="Calibri" w:hAnsi="Calibri" w:cs="Calibri"/>
          <w:b/>
          <w:bCs/>
          <w:sz w:val="24"/>
          <w:szCs w:val="24"/>
          <w:u w:val="single" w:color="auto"/>
        </w:rPr>
        <w:t>3602</w:t>
      </w:r>
      <w:r>
        <w:rPr>
          <w:rFonts w:hint="default" w:ascii="Calibri" w:hAnsi="Calibri" w:cs="Calibri"/>
          <w:sz w:val="24"/>
          <w:szCs w:val="24"/>
        </w:rPr>
        <w:t xml:space="preserve">. Once the correct ‘Agency Number’ is entered, the name of the agency will automatically emerge.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eastAsia="Batang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5: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</w:t>
      </w:r>
      <w:r>
        <w:rPr>
          <w:rFonts w:hint="default" w:ascii="Calibri" w:hAnsi="Calibri" w:eastAsia="Batang" w:cs="Calibri"/>
          <w:sz w:val="24"/>
          <w:szCs w:val="24"/>
        </w:rPr>
        <w:t xml:space="preserve">ill in the </w:t>
      </w:r>
      <w:r>
        <w:rPr>
          <w:rFonts w:hint="default" w:ascii="Calibri" w:hAnsi="Calibri" w:cs="Calibri"/>
          <w:b/>
          <w:sz w:val="24"/>
          <w:szCs w:val="24"/>
        </w:rPr>
        <w:t>O</w:t>
      </w:r>
      <w:r>
        <w:rPr>
          <w:rFonts w:hint="default" w:ascii="Calibri" w:hAnsi="Calibri" w:eastAsia="Batang" w:cs="Calibri"/>
          <w:b/>
          <w:sz w:val="24"/>
          <w:szCs w:val="24"/>
        </w:rPr>
        <w:t xml:space="preserve">nline </w:t>
      </w:r>
      <w:r>
        <w:rPr>
          <w:rFonts w:hint="default" w:ascii="Calibri" w:hAnsi="Calibri" w:cs="Calibri"/>
          <w:b/>
          <w:sz w:val="24"/>
          <w:szCs w:val="24"/>
        </w:rPr>
        <w:t>A</w:t>
      </w:r>
      <w:r>
        <w:rPr>
          <w:rFonts w:hint="default" w:ascii="Calibri" w:hAnsi="Calibri" w:eastAsia="Batang" w:cs="Calibri"/>
          <w:b/>
          <w:sz w:val="24"/>
          <w:szCs w:val="24"/>
        </w:rPr>
        <w:t xml:space="preserve">pplication </w:t>
      </w:r>
      <w:r>
        <w:rPr>
          <w:rFonts w:hint="default" w:ascii="Calibri" w:hAnsi="Calibri" w:cs="Calibri"/>
          <w:b/>
          <w:sz w:val="24"/>
          <w:szCs w:val="24"/>
        </w:rPr>
        <w:t>F</w:t>
      </w:r>
      <w:r>
        <w:rPr>
          <w:rFonts w:hint="default" w:ascii="Calibri" w:hAnsi="Calibri" w:eastAsia="Batang" w:cs="Calibri"/>
          <w:b/>
          <w:sz w:val="24"/>
          <w:szCs w:val="24"/>
        </w:rPr>
        <w:t>orm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and </w:t>
      </w:r>
      <w:r>
        <w:rPr>
          <w:rFonts w:hint="default" w:ascii="Calibri" w:hAnsi="Calibri" w:cs="Calibri"/>
          <w:b/>
          <w:sz w:val="24"/>
          <w:szCs w:val="24"/>
        </w:rPr>
        <w:t>Upload Supporting Documents</w:t>
      </w:r>
      <w:r>
        <w:rPr>
          <w:rFonts w:hint="default" w:ascii="Calibri" w:hAnsi="Calibri" w:cs="Calibri"/>
          <w:sz w:val="24"/>
          <w:szCs w:val="24"/>
        </w:rPr>
        <w:t xml:space="preserve"> truly, correctly and completely</w:t>
      </w:r>
      <w:r>
        <w:rPr>
          <w:rFonts w:hint="default" w:ascii="Calibri" w:hAnsi="Calibri" w:eastAsia="Batang" w:cs="Calibri"/>
          <w:sz w:val="24"/>
          <w:szCs w:val="24"/>
        </w:rPr>
        <w:t xml:space="preserve"> following the steps listed on the left</w:t>
      </w:r>
      <w:r>
        <w:rPr>
          <w:rFonts w:hint="default" w:ascii="Calibri" w:hAnsi="Calibri" w:cs="Calibri"/>
          <w:sz w:val="24"/>
          <w:szCs w:val="24"/>
        </w:rPr>
        <w:t xml:space="preserve"> of the page</w:t>
      </w:r>
      <w:r>
        <w:rPr>
          <w:rFonts w:hint="default" w:ascii="Calibri" w:hAnsi="Calibri" w:eastAsia="Batang" w:cs="Calibri"/>
          <w:sz w:val="24"/>
          <w:szCs w:val="24"/>
        </w:rPr>
        <w:t>.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eastAsia="Batang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Applicants are required to select a discipline before choosing their majors. Please refer to the Disciplines Index, which could be downloaded from Help, if you have any doubt about the disciplines and majors.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6: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Check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each part of your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</w:t>
      </w:r>
      <w:r>
        <w:rPr>
          <w:rFonts w:hint="default" w:ascii="Calibri" w:hAnsi="Calibri" w:eastAsia="Batang" w:cs="Calibri"/>
          <w:b/>
          <w:sz w:val="24"/>
          <w:szCs w:val="24"/>
        </w:rPr>
        <w:t xml:space="preserve">pplication </w:t>
      </w:r>
      <w:r>
        <w:rPr>
          <w:rFonts w:hint="default" w:ascii="Calibri" w:hAnsi="Calibri" w:cs="Calibri"/>
          <w:sz w:val="24"/>
          <w:szCs w:val="24"/>
        </w:rPr>
        <w:t xml:space="preserve">carefully before submitting it. Click </w:t>
      </w:r>
      <w:r>
        <w:rPr>
          <w:rFonts w:hint="default" w:ascii="Calibri" w:hAnsi="Calibri" w:eastAsia="Batang" w:cs="Calibri"/>
          <w:i/>
          <w:sz w:val="24"/>
          <w:szCs w:val="24"/>
        </w:rPr>
        <w:t>Submit</w:t>
      </w:r>
      <w:r>
        <w:rPr>
          <w:rFonts w:hint="default" w:ascii="Calibri" w:hAnsi="Calibri" w:cs="Calibri"/>
          <w:i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to submit your </w:t>
      </w:r>
      <w:r>
        <w:rPr>
          <w:rFonts w:hint="default" w:ascii="Calibri" w:hAnsi="Calibri" w:cs="Calibri"/>
          <w:b/>
          <w:sz w:val="24"/>
          <w:szCs w:val="24"/>
        </w:rPr>
        <w:t>Application</w:t>
      </w:r>
      <w:r>
        <w:rPr>
          <w:rFonts w:hint="default" w:ascii="Calibri" w:hAnsi="Calibri" w:cs="Calibri"/>
          <w:sz w:val="24"/>
          <w:szCs w:val="24"/>
        </w:rPr>
        <w:t>.</w:t>
      </w:r>
      <w:r>
        <w:rPr>
          <w:rFonts w:hint="default" w:ascii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The submitted documents will be the only reference for the applied universities to confirm the admission.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7: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You can make changes to your application by clicking </w:t>
      </w:r>
      <w:r>
        <w:rPr>
          <w:rFonts w:hint="default" w:ascii="Calibri" w:hAnsi="Calibri" w:cs="Calibri"/>
          <w:i/>
          <w:sz w:val="24"/>
          <w:szCs w:val="24"/>
        </w:rPr>
        <w:t xml:space="preserve">Withdraw and Edit the Application </w:t>
      </w:r>
      <w:r>
        <w:rPr>
          <w:rFonts w:hint="default" w:ascii="Calibri" w:hAnsi="Calibri" w:cs="Calibri"/>
          <w:sz w:val="24"/>
          <w:szCs w:val="24"/>
        </w:rPr>
        <w:t xml:space="preserve">on the top of the page. But make sure to submit it again by clicking </w:t>
      </w:r>
      <w:r>
        <w:rPr>
          <w:rFonts w:hint="default" w:ascii="Calibri" w:hAnsi="Calibri" w:eastAsia="Batang" w:cs="Calibri"/>
          <w:i/>
          <w:sz w:val="24"/>
          <w:szCs w:val="24"/>
        </w:rPr>
        <w:t>Submit</w:t>
      </w:r>
      <w:r>
        <w:rPr>
          <w:rFonts w:hint="default" w:ascii="Calibri" w:hAnsi="Calibri" w:cs="Calibri"/>
          <w:sz w:val="24"/>
          <w:szCs w:val="24"/>
        </w:rPr>
        <w:t xml:space="preserve"> after finishing all the changes. Otherwise, the retrieved application will become invalid and your new application will not be received either.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 xml:space="preserve">Step 8: </w:t>
      </w:r>
      <w:r>
        <w:rPr>
          <w:rFonts w:hint="default" w:ascii="Calibri" w:hAnsi="Calibri" w:eastAsia="Batang" w:cs="Calibri"/>
          <w:sz w:val="24"/>
          <w:szCs w:val="24"/>
        </w:rPr>
        <w:t xml:space="preserve">You can download and print the </w:t>
      </w:r>
      <w:r>
        <w:rPr>
          <w:rFonts w:hint="default" w:ascii="Calibri" w:hAnsi="Calibri" w:cs="Calibri"/>
          <w:sz w:val="24"/>
          <w:szCs w:val="24"/>
        </w:rPr>
        <w:t xml:space="preserve">completed </w:t>
      </w:r>
      <w:r>
        <w:rPr>
          <w:rFonts w:hint="default" w:ascii="Calibri" w:hAnsi="Calibri" w:cs="Calibri"/>
          <w:b/>
          <w:sz w:val="24"/>
          <w:szCs w:val="24"/>
        </w:rPr>
        <w:t>A</w:t>
      </w:r>
      <w:r>
        <w:rPr>
          <w:rFonts w:hint="default" w:ascii="Calibri" w:hAnsi="Calibri" w:eastAsia="Batang" w:cs="Calibri"/>
          <w:b/>
          <w:sz w:val="24"/>
          <w:szCs w:val="24"/>
        </w:rPr>
        <w:t xml:space="preserve">pplication </w:t>
      </w:r>
      <w:r>
        <w:rPr>
          <w:rFonts w:hint="default" w:ascii="Calibri" w:hAnsi="Calibri" w:cs="Calibri"/>
          <w:b/>
          <w:sz w:val="24"/>
          <w:szCs w:val="24"/>
        </w:rPr>
        <w:t>F</w:t>
      </w:r>
      <w:r>
        <w:rPr>
          <w:rFonts w:hint="default" w:ascii="Calibri" w:hAnsi="Calibri" w:eastAsia="Batang" w:cs="Calibri"/>
          <w:b/>
          <w:sz w:val="24"/>
          <w:szCs w:val="24"/>
        </w:rPr>
        <w:t>orm</w:t>
      </w:r>
      <w:r>
        <w:rPr>
          <w:rFonts w:hint="default" w:ascii="Calibri" w:hAnsi="Calibri" w:eastAsia="Batang" w:cs="Calibri"/>
          <w:sz w:val="24"/>
          <w:szCs w:val="24"/>
        </w:rPr>
        <w:t xml:space="preserve"> by </w:t>
      </w:r>
      <w:r>
        <w:rPr>
          <w:rFonts w:hint="default" w:ascii="Calibri" w:hAnsi="Calibri" w:cs="Calibri"/>
          <w:sz w:val="24"/>
          <w:szCs w:val="24"/>
        </w:rPr>
        <w:t>c</w:t>
      </w:r>
      <w:r>
        <w:rPr>
          <w:rFonts w:hint="default" w:ascii="Calibri" w:hAnsi="Calibri" w:eastAsia="Batang" w:cs="Calibri"/>
          <w:sz w:val="24"/>
          <w:szCs w:val="24"/>
        </w:rPr>
        <w:t>licking</w:t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i/>
          <w:sz w:val="24"/>
          <w:szCs w:val="24"/>
        </w:rPr>
        <w:t>Print the</w:t>
      </w:r>
      <w:r>
        <w:rPr>
          <w:rFonts w:hint="default" w:ascii="Calibri" w:hAnsi="Calibri" w:eastAsia="Batang" w:cs="Calibri"/>
          <w:i/>
          <w:sz w:val="24"/>
          <w:szCs w:val="24"/>
        </w:rPr>
        <w:t xml:space="preserve"> Application</w:t>
      </w:r>
      <w:r>
        <w:rPr>
          <w:rFonts w:hint="default" w:ascii="Calibri" w:hAnsi="Calibri" w:cs="Calibri"/>
          <w:i/>
          <w:sz w:val="24"/>
          <w:szCs w:val="24"/>
        </w:rPr>
        <w:t xml:space="preserve"> Form</w:t>
      </w:r>
      <w:r>
        <w:rPr>
          <w:rFonts w:hint="default" w:ascii="Calibri" w:hAnsi="Calibri" w:eastAsia="Batang" w:cs="Calibri"/>
          <w:sz w:val="24"/>
          <w:szCs w:val="24"/>
        </w:rPr>
        <w:t>.</w:t>
      </w:r>
      <w:r>
        <w:rPr>
          <w:rFonts w:hint="default" w:ascii="Calibri" w:hAnsi="Calibri" w:eastAsia="Batang" w:cs="Calibri"/>
          <w:b/>
          <w:sz w:val="24"/>
          <w:szCs w:val="24"/>
        </w:rPr>
        <w:t xml:space="preserve">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eastAsia="Batang" w:cs="Calibri"/>
          <w:color w:val="FF0000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 xml:space="preserve">Step </w:t>
      </w:r>
      <w:r>
        <w:rPr>
          <w:rFonts w:hint="default" w:ascii="Calibri" w:hAnsi="Calibri" w:cs="Calibri"/>
          <w:b/>
          <w:sz w:val="24"/>
          <w:szCs w:val="24"/>
        </w:rPr>
        <w:t>9</w:t>
      </w:r>
      <w:r>
        <w:rPr>
          <w:rFonts w:hint="default" w:ascii="Calibri" w:hAnsi="Calibri" w:eastAsia="Batang" w:cs="Calibri"/>
          <w:b/>
          <w:sz w:val="24"/>
          <w:szCs w:val="24"/>
        </w:rPr>
        <w:t>:</w:t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eastAsia="Batang" w:cs="Calibri"/>
          <w:sz w:val="24"/>
          <w:szCs w:val="24"/>
        </w:rPr>
        <w:t>Send the paper application form and other supporting documents to</w:t>
      </w:r>
      <w:r>
        <w:rPr>
          <w:rFonts w:hint="default" w:ascii="Calibri" w:hAnsi="Calibri" w:eastAsia="Batang" w:cs="Calibri"/>
          <w:color w:val="FF0000"/>
          <w:sz w:val="24"/>
          <w:szCs w:val="24"/>
        </w:rPr>
        <w:t xml:space="preserve"> </w:t>
      </w:r>
      <w:r>
        <w:rPr>
          <w:rFonts w:hint="default" w:ascii="Calibri" w:hAnsi="Calibri" w:eastAsia="Batang" w:cs="Calibri"/>
          <w:sz w:val="24"/>
          <w:szCs w:val="24"/>
        </w:rPr>
        <w:t>the dispatching authorities if they requires you to do so.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</w:pPr>
      <w:r>
        <w:rPr>
          <w:rFonts w:hint="default" w:ascii="Calibri" w:hAnsi="Calibri" w:cs="Calibri"/>
          <w:b/>
          <w:sz w:val="24"/>
          <w:szCs w:val="24"/>
        </w:rPr>
        <w:t>Please use Firefox or Internet Explorer (11.0). Menu selection functions may not work in other browsers.Only Chinese and English are accepted for the online application.</w:t>
      </w: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22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等线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112CE"/>
    <w:rsid w:val="003112CE"/>
    <w:rsid w:val="00755389"/>
    <w:rsid w:val="01904C02"/>
    <w:rsid w:val="2EA70A73"/>
    <w:rsid w:val="3BB87FA7"/>
    <w:rsid w:val="3C355582"/>
    <w:rsid w:val="5BE16185"/>
    <w:rsid w:val="5C23152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477</Words>
  <Characters>2721</Characters>
  <Lines>22</Lines>
  <Paragraphs>6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2018-01-18T09:42:00Z</dcterms:created>
  <dc:creator>FEIZHOU2</dc:creator>
  <cp:lastModifiedBy>ShiYongRen</cp:lastModifiedBy>
  <cp:lastPrinted>2018-02-27T08:23:00Z</cp:lastPrinted>
  <dcterms:modified xsi:type="dcterms:W3CDTF">2019-01-11T02:42:10Z</dcterms:modified>
  <dc:title>“中国政府奖学金来华留学管理信息系统”操作流程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